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C52B5" w14:textId="77777777" w:rsidR="00704996" w:rsidRDefault="00704996" w:rsidP="00704996">
      <w:pPr>
        <w:pStyle w:val="Title"/>
        <w:tabs>
          <w:tab w:val="right" w:pos="9026"/>
        </w:tabs>
        <w:jc w:val="right"/>
        <w:rPr>
          <w:i/>
          <w:color w:val="auto"/>
          <w:sz w:val="22"/>
          <w:szCs w:val="22"/>
        </w:rPr>
      </w:pPr>
      <w:r>
        <w:rPr>
          <w:noProof/>
          <w:lang w:eastAsia="en-GB"/>
        </w:rPr>
        <w:drawing>
          <wp:anchor distT="0" distB="0" distL="114300" distR="114300" simplePos="0" relativeHeight="251659264" behindDoc="1" locked="0" layoutInCell="1" allowOverlap="1" wp14:anchorId="5563E5F5" wp14:editId="0C25597D">
            <wp:simplePos x="0" y="0"/>
            <wp:positionH relativeFrom="column">
              <wp:posOffset>-177800</wp:posOffset>
            </wp:positionH>
            <wp:positionV relativeFrom="paragraph">
              <wp:posOffset>-376555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704996">
        <w:rPr>
          <w:rFonts w:ascii="Source Sans Pro" w:hAnsi="Source Sans Pro"/>
          <w:color w:val="auto"/>
        </w:rPr>
        <w:t>Jack and Jill Pre-school</w:t>
      </w:r>
      <w:r>
        <w:rPr>
          <w:color w:val="auto"/>
          <w:sz w:val="32"/>
          <w:szCs w:val="32"/>
        </w:rPr>
        <w:t xml:space="preserve">… </w:t>
      </w:r>
      <w:r w:rsidRPr="00EA31A9">
        <w:rPr>
          <w:i/>
          <w:color w:val="auto"/>
          <w:sz w:val="22"/>
          <w:szCs w:val="22"/>
        </w:rPr>
        <w:t>where children can explore, create and discover the colour of dreams</w:t>
      </w:r>
    </w:p>
    <w:p w14:paraId="3A7FD6E5" w14:textId="5418442D" w:rsidR="00704996" w:rsidRPr="00704996" w:rsidRDefault="00704996" w:rsidP="00704996">
      <w:pPr>
        <w:pStyle w:val="Title"/>
        <w:tabs>
          <w:tab w:val="right" w:pos="9026"/>
        </w:tabs>
        <w:jc w:val="right"/>
        <w:rPr>
          <w:i/>
          <w:color w:val="auto"/>
          <w:sz w:val="22"/>
          <w:szCs w:val="22"/>
        </w:rPr>
      </w:pPr>
      <w:r>
        <w:rPr>
          <w:color w:val="auto"/>
        </w:rPr>
        <w:t xml:space="preserve">     </w:t>
      </w:r>
      <w:r>
        <w:rPr>
          <w:color w:val="auto"/>
          <w:sz w:val="16"/>
          <w:szCs w:val="16"/>
        </w:rPr>
        <w:tab/>
      </w:r>
    </w:p>
    <w:p w14:paraId="168A6FCC" w14:textId="72645940" w:rsidR="00CC1254" w:rsidRDefault="00704996" w:rsidP="00704996">
      <w:pPr>
        <w:jc w:val="center"/>
        <w:rPr>
          <w:rFonts w:ascii="Source Sans Pro" w:hAnsi="Source Sans Pro"/>
          <w:sz w:val="32"/>
          <w:szCs w:val="32"/>
        </w:rPr>
      </w:pPr>
      <w:r>
        <w:rPr>
          <w:rFonts w:ascii="Source Sans Pro" w:hAnsi="Source Sans Pro"/>
          <w:sz w:val="32"/>
          <w:szCs w:val="32"/>
        </w:rPr>
        <w:t xml:space="preserve">Physical Intervention </w:t>
      </w:r>
      <w:r w:rsidR="002E0067">
        <w:rPr>
          <w:rFonts w:ascii="Source Sans Pro" w:hAnsi="Source Sans Pro"/>
          <w:sz w:val="32"/>
          <w:szCs w:val="32"/>
        </w:rPr>
        <w:t>Statement</w:t>
      </w:r>
      <w:r w:rsidR="00F065B8">
        <w:rPr>
          <w:rFonts w:ascii="Source Sans Pro" w:hAnsi="Source Sans Pro"/>
          <w:sz w:val="32"/>
          <w:szCs w:val="32"/>
        </w:rPr>
        <w:t xml:space="preserve"> (Positive Handling Plan)</w:t>
      </w:r>
    </w:p>
    <w:p w14:paraId="6F2A39F7" w14:textId="77777777" w:rsidR="00106A48" w:rsidRDefault="00106A48" w:rsidP="00704996">
      <w:pPr>
        <w:jc w:val="center"/>
        <w:rPr>
          <w:rFonts w:ascii="Source Sans Pro" w:hAnsi="Source Sans Pro"/>
          <w:sz w:val="32"/>
          <w:szCs w:val="32"/>
        </w:rPr>
      </w:pPr>
    </w:p>
    <w:p w14:paraId="5C91E81E" w14:textId="4930754E" w:rsidR="00704996" w:rsidRDefault="00704996" w:rsidP="00704996">
      <w:pPr>
        <w:rPr>
          <w:rFonts w:ascii="Source Sans Pro" w:hAnsi="Source Sans Pro"/>
          <w:sz w:val="24"/>
          <w:szCs w:val="24"/>
        </w:rPr>
      </w:pPr>
      <w:r>
        <w:rPr>
          <w:rFonts w:ascii="Source Sans Pro" w:hAnsi="Source Sans Pro"/>
          <w:sz w:val="24"/>
          <w:szCs w:val="24"/>
        </w:rPr>
        <w:t>The well-being and safety of all children at Jack and Jill/JACK is of paramount importance. It is acknowledged that in exceptional circumstances, staff may need to act in situations where use of reasonable force may be required. It is further acknowledged that physical techniques are part of a whole setting approach to behaviour management.</w:t>
      </w:r>
    </w:p>
    <w:p w14:paraId="08E5B05C" w14:textId="77777777" w:rsidR="00704996" w:rsidRDefault="00704996" w:rsidP="00704996">
      <w:pPr>
        <w:rPr>
          <w:rFonts w:ascii="Source Sans Pro" w:hAnsi="Source Sans Pro"/>
          <w:sz w:val="24"/>
          <w:szCs w:val="24"/>
        </w:rPr>
      </w:pPr>
      <w:r>
        <w:rPr>
          <w:rFonts w:ascii="Source Sans Pro" w:hAnsi="Source Sans Pro"/>
          <w:sz w:val="24"/>
          <w:szCs w:val="24"/>
        </w:rPr>
        <w:t>This document informs parents and carers and provides support and guidance for staff in the management of challenging situations in the setting.</w:t>
      </w:r>
    </w:p>
    <w:p w14:paraId="63111EA8" w14:textId="7A2636A5" w:rsidR="00704996" w:rsidRDefault="00704996" w:rsidP="00704996">
      <w:pPr>
        <w:rPr>
          <w:rFonts w:ascii="Source Sans Pro" w:hAnsi="Source Sans Pro"/>
          <w:sz w:val="24"/>
          <w:szCs w:val="24"/>
        </w:rPr>
      </w:pPr>
      <w:r>
        <w:rPr>
          <w:rFonts w:ascii="Source Sans Pro" w:hAnsi="Source Sans Pro"/>
          <w:sz w:val="24"/>
          <w:szCs w:val="24"/>
        </w:rPr>
        <w:t xml:space="preserve">This </w:t>
      </w:r>
      <w:r w:rsidR="009154D6">
        <w:rPr>
          <w:rFonts w:ascii="Source Sans Pro" w:hAnsi="Source Sans Pro"/>
          <w:sz w:val="24"/>
          <w:szCs w:val="24"/>
        </w:rPr>
        <w:t>statement</w:t>
      </w:r>
      <w:r>
        <w:rPr>
          <w:rFonts w:ascii="Source Sans Pro" w:hAnsi="Source Sans Pro"/>
          <w:sz w:val="24"/>
          <w:szCs w:val="24"/>
        </w:rPr>
        <w:t xml:space="preserve"> sets out a framework of principles within which staff judgements should be made. It promotes a coherent, consistent, and coordinated approach across Jack and Jill settings. </w:t>
      </w:r>
    </w:p>
    <w:p w14:paraId="009EBD14" w14:textId="3A951543" w:rsidR="00704996" w:rsidRDefault="00704996" w:rsidP="00704996">
      <w:pPr>
        <w:rPr>
          <w:rFonts w:ascii="Source Sans Pro" w:hAnsi="Source Sans Pro"/>
          <w:sz w:val="24"/>
          <w:szCs w:val="24"/>
        </w:rPr>
      </w:pPr>
      <w:r>
        <w:rPr>
          <w:rFonts w:ascii="Source Sans Pro" w:hAnsi="Source Sans Pro"/>
          <w:sz w:val="24"/>
          <w:szCs w:val="24"/>
        </w:rPr>
        <w:t xml:space="preserve">Staff should be aware of their duty of care to the children in the setting </w:t>
      </w:r>
      <w:r w:rsidR="00854873">
        <w:rPr>
          <w:rFonts w:ascii="Source Sans Pro" w:hAnsi="Source Sans Pro"/>
          <w:sz w:val="24"/>
          <w:szCs w:val="24"/>
        </w:rPr>
        <w:t>to</w:t>
      </w:r>
      <w:r>
        <w:rPr>
          <w:rFonts w:ascii="Source Sans Pro" w:hAnsi="Source Sans Pro"/>
          <w:sz w:val="24"/>
          <w:szCs w:val="24"/>
        </w:rPr>
        <w:t xml:space="preserve"> maintain an acceptable level of safety.  </w:t>
      </w:r>
      <w:r w:rsidR="00F065B8">
        <w:rPr>
          <w:rFonts w:ascii="Source Sans Pro" w:hAnsi="Source Sans Pro"/>
          <w:sz w:val="24"/>
          <w:szCs w:val="24"/>
        </w:rPr>
        <w:t>Any physical intervention should be used with the aim to avert immediate danger of injury to any person, including themselves, or to prevent the committing of a criminal offence, or where a child’s conduct leads to behaviour that prejudices good order and discipline – no more force than is reasonably necessary in the circumstances should be used. However, staff should not hesitate to act in an emergency – indeed they have a legal obligation to safeguard the welfare of the children in their care.</w:t>
      </w:r>
    </w:p>
    <w:p w14:paraId="0FF7B1AA" w14:textId="2C679163" w:rsidR="00F065B8" w:rsidRDefault="00F065B8" w:rsidP="00704996">
      <w:pPr>
        <w:rPr>
          <w:rFonts w:ascii="Source Sans Pro" w:hAnsi="Source Sans Pro"/>
          <w:sz w:val="24"/>
          <w:szCs w:val="24"/>
        </w:rPr>
      </w:pPr>
    </w:p>
    <w:p w14:paraId="1C415982" w14:textId="07BDD308" w:rsidR="00F065B8" w:rsidRPr="00106A48" w:rsidRDefault="00F065B8" w:rsidP="00704996">
      <w:pPr>
        <w:rPr>
          <w:rFonts w:ascii="Source Sans Pro" w:hAnsi="Source Sans Pro"/>
          <w:b/>
          <w:bCs/>
          <w:i/>
          <w:iCs/>
          <w:sz w:val="24"/>
          <w:szCs w:val="24"/>
        </w:rPr>
      </w:pPr>
      <w:r w:rsidRPr="00106A48">
        <w:rPr>
          <w:rFonts w:ascii="Source Sans Pro" w:hAnsi="Source Sans Pro"/>
          <w:b/>
          <w:bCs/>
          <w:i/>
          <w:iCs/>
          <w:sz w:val="24"/>
          <w:szCs w:val="24"/>
        </w:rPr>
        <w:t>Working Principles:</w:t>
      </w:r>
    </w:p>
    <w:p w14:paraId="18559135" w14:textId="5AF77A4C" w:rsidR="00F065B8" w:rsidRDefault="00F065B8" w:rsidP="00F065B8">
      <w:pPr>
        <w:pStyle w:val="ListParagraph"/>
        <w:numPr>
          <w:ilvl w:val="0"/>
          <w:numId w:val="1"/>
        </w:numPr>
        <w:rPr>
          <w:rFonts w:ascii="Source Sans Pro" w:hAnsi="Source Sans Pro"/>
          <w:sz w:val="24"/>
          <w:szCs w:val="24"/>
        </w:rPr>
      </w:pPr>
      <w:r>
        <w:rPr>
          <w:rFonts w:ascii="Source Sans Pro" w:hAnsi="Source Sans Pro"/>
          <w:sz w:val="24"/>
          <w:szCs w:val="24"/>
        </w:rPr>
        <w:t>Where physical intervention is likely, a positive handling plan should be devised.</w:t>
      </w:r>
    </w:p>
    <w:p w14:paraId="631B9CA2" w14:textId="3F4433C2" w:rsidR="00F065B8" w:rsidRDefault="00F065B8" w:rsidP="00F065B8">
      <w:pPr>
        <w:pStyle w:val="ListParagraph"/>
        <w:numPr>
          <w:ilvl w:val="0"/>
          <w:numId w:val="1"/>
        </w:numPr>
        <w:rPr>
          <w:rFonts w:ascii="Source Sans Pro" w:hAnsi="Source Sans Pro"/>
          <w:sz w:val="24"/>
          <w:szCs w:val="24"/>
        </w:rPr>
      </w:pPr>
      <w:r>
        <w:rPr>
          <w:rFonts w:ascii="Source Sans Pro" w:hAnsi="Source Sans Pro"/>
          <w:sz w:val="24"/>
          <w:szCs w:val="24"/>
        </w:rPr>
        <w:t>Physical intervention should be a last resort and only undertaken when all other means of gaining control have failed.</w:t>
      </w:r>
    </w:p>
    <w:p w14:paraId="36826EAC" w14:textId="4B850CDC" w:rsidR="00F065B8" w:rsidRDefault="00F065B8" w:rsidP="00F065B8">
      <w:pPr>
        <w:pStyle w:val="ListParagraph"/>
        <w:numPr>
          <w:ilvl w:val="0"/>
          <w:numId w:val="1"/>
        </w:numPr>
        <w:rPr>
          <w:rFonts w:ascii="Source Sans Pro" w:hAnsi="Source Sans Pro"/>
          <w:sz w:val="24"/>
          <w:szCs w:val="24"/>
        </w:rPr>
      </w:pPr>
      <w:r>
        <w:rPr>
          <w:rFonts w:ascii="Source Sans Pro" w:hAnsi="Source Sans Pro"/>
          <w:sz w:val="24"/>
          <w:szCs w:val="24"/>
        </w:rPr>
        <w:t xml:space="preserve">Staff should not place themselves at risk of subject of a false allegation. To minimise this </w:t>
      </w:r>
      <w:r w:rsidR="009C05E9">
        <w:rPr>
          <w:rFonts w:ascii="Source Sans Pro" w:hAnsi="Source Sans Pro"/>
          <w:sz w:val="24"/>
          <w:szCs w:val="24"/>
        </w:rPr>
        <w:t>risk,</w:t>
      </w:r>
      <w:r>
        <w:rPr>
          <w:rFonts w:ascii="Source Sans Pro" w:hAnsi="Source Sans Pro"/>
          <w:sz w:val="24"/>
          <w:szCs w:val="24"/>
        </w:rPr>
        <w:t xml:space="preserve"> they should avoid being alone with </w:t>
      </w:r>
      <w:r w:rsidR="009C05E9">
        <w:rPr>
          <w:rFonts w:ascii="Source Sans Pro" w:hAnsi="Source Sans Pro"/>
          <w:sz w:val="24"/>
          <w:szCs w:val="24"/>
        </w:rPr>
        <w:t>any child if possible.</w:t>
      </w:r>
    </w:p>
    <w:p w14:paraId="2335A0DA" w14:textId="4A4B3BFF" w:rsidR="009C05E9" w:rsidRDefault="009C05E9" w:rsidP="00F065B8">
      <w:pPr>
        <w:pStyle w:val="ListParagraph"/>
        <w:numPr>
          <w:ilvl w:val="0"/>
          <w:numId w:val="1"/>
        </w:numPr>
        <w:rPr>
          <w:rFonts w:ascii="Source Sans Pro" w:hAnsi="Source Sans Pro"/>
          <w:sz w:val="24"/>
          <w:szCs w:val="24"/>
        </w:rPr>
      </w:pPr>
      <w:r>
        <w:rPr>
          <w:rFonts w:ascii="Source Sans Pro" w:hAnsi="Source Sans Pro"/>
          <w:sz w:val="24"/>
          <w:szCs w:val="24"/>
        </w:rPr>
        <w:t>Individual risk assessments should be carried out on children that are likely to require physical restraint.</w:t>
      </w:r>
    </w:p>
    <w:p w14:paraId="43498AF1" w14:textId="6C4315B3" w:rsidR="009C05E9" w:rsidRDefault="009C05E9" w:rsidP="00F065B8">
      <w:pPr>
        <w:pStyle w:val="ListParagraph"/>
        <w:numPr>
          <w:ilvl w:val="0"/>
          <w:numId w:val="1"/>
        </w:numPr>
        <w:rPr>
          <w:rFonts w:ascii="Source Sans Pro" w:hAnsi="Source Sans Pro"/>
          <w:sz w:val="24"/>
          <w:szCs w:val="24"/>
        </w:rPr>
      </w:pPr>
      <w:r>
        <w:rPr>
          <w:rFonts w:ascii="Source Sans Pro" w:hAnsi="Source Sans Pro"/>
          <w:sz w:val="24"/>
          <w:szCs w:val="24"/>
        </w:rPr>
        <w:t>All staff should seek to promote an atmosphere of c</w:t>
      </w:r>
      <w:r w:rsidR="00854873">
        <w:rPr>
          <w:rFonts w:ascii="Source Sans Pro" w:hAnsi="Source Sans Pro"/>
          <w:sz w:val="24"/>
          <w:szCs w:val="24"/>
        </w:rPr>
        <w:t>al</w:t>
      </w:r>
      <w:r>
        <w:rPr>
          <w:rFonts w:ascii="Source Sans Pro" w:hAnsi="Source Sans Pro"/>
          <w:sz w:val="24"/>
          <w:szCs w:val="24"/>
        </w:rPr>
        <w:t>m, consistency and order so that children feel secure.</w:t>
      </w:r>
    </w:p>
    <w:p w14:paraId="08EF630C" w14:textId="505DD17D" w:rsidR="009C05E9" w:rsidRDefault="009C05E9" w:rsidP="00F065B8">
      <w:pPr>
        <w:pStyle w:val="ListParagraph"/>
        <w:numPr>
          <w:ilvl w:val="0"/>
          <w:numId w:val="1"/>
        </w:numPr>
        <w:rPr>
          <w:rFonts w:ascii="Source Sans Pro" w:hAnsi="Source Sans Pro"/>
          <w:sz w:val="24"/>
          <w:szCs w:val="24"/>
        </w:rPr>
      </w:pPr>
      <w:r>
        <w:rPr>
          <w:rFonts w:ascii="Source Sans Pro" w:hAnsi="Source Sans Pro"/>
          <w:sz w:val="24"/>
          <w:szCs w:val="24"/>
        </w:rPr>
        <w:t>All staff are expected to have an awareness of the needs of different cultures represented in the setting.</w:t>
      </w:r>
    </w:p>
    <w:p w14:paraId="3A3A8BB1" w14:textId="55A1CD8F" w:rsidR="009C05E9" w:rsidRDefault="009C05E9" w:rsidP="00F065B8">
      <w:pPr>
        <w:pStyle w:val="ListParagraph"/>
        <w:numPr>
          <w:ilvl w:val="0"/>
          <w:numId w:val="1"/>
        </w:numPr>
        <w:rPr>
          <w:rFonts w:ascii="Source Sans Pro" w:hAnsi="Source Sans Pro"/>
          <w:sz w:val="24"/>
          <w:szCs w:val="24"/>
        </w:rPr>
      </w:pPr>
      <w:r>
        <w:rPr>
          <w:rFonts w:ascii="Source Sans Pro" w:hAnsi="Source Sans Pro"/>
          <w:sz w:val="24"/>
          <w:szCs w:val="24"/>
        </w:rPr>
        <w:t>If the safe environment is challenged by the dangerous or violent behaviour of a child, staff need to achieve a prompt and safe resolution of the situation.</w:t>
      </w:r>
    </w:p>
    <w:p w14:paraId="3B57CDB7" w14:textId="7D0361D1" w:rsidR="009C05E9" w:rsidRDefault="009C05E9" w:rsidP="00F065B8">
      <w:pPr>
        <w:pStyle w:val="ListParagraph"/>
        <w:numPr>
          <w:ilvl w:val="0"/>
          <w:numId w:val="1"/>
        </w:numPr>
        <w:rPr>
          <w:rFonts w:ascii="Source Sans Pro" w:hAnsi="Source Sans Pro"/>
          <w:sz w:val="24"/>
          <w:szCs w:val="24"/>
        </w:rPr>
      </w:pPr>
      <w:r>
        <w:rPr>
          <w:rFonts w:ascii="Source Sans Pro" w:hAnsi="Source Sans Pro"/>
          <w:sz w:val="24"/>
          <w:szCs w:val="24"/>
        </w:rPr>
        <w:lastRenderedPageBreak/>
        <w:t>The professional practice of staff needs to be clearly understood by all. Practice should be consistent and considered</w:t>
      </w:r>
      <w:r w:rsidR="003D3DCF">
        <w:rPr>
          <w:rFonts w:ascii="Source Sans Pro" w:hAnsi="Source Sans Pro"/>
          <w:sz w:val="24"/>
          <w:szCs w:val="24"/>
        </w:rPr>
        <w:t>,</w:t>
      </w:r>
      <w:r>
        <w:rPr>
          <w:rFonts w:ascii="Source Sans Pro" w:hAnsi="Source Sans Pro"/>
          <w:sz w:val="24"/>
          <w:szCs w:val="24"/>
        </w:rPr>
        <w:t xml:space="preserve"> with all actions taken clearly recorded.</w:t>
      </w:r>
    </w:p>
    <w:p w14:paraId="33EC6AF9" w14:textId="77777777" w:rsidR="009C05E9" w:rsidRDefault="009C05E9" w:rsidP="009C05E9">
      <w:pPr>
        <w:rPr>
          <w:rFonts w:ascii="Source Sans Pro" w:hAnsi="Source Sans Pro"/>
          <w:sz w:val="24"/>
          <w:szCs w:val="24"/>
        </w:rPr>
      </w:pPr>
    </w:p>
    <w:p w14:paraId="2A588278" w14:textId="1F563A46" w:rsidR="009C05E9" w:rsidRPr="00106A48" w:rsidRDefault="00106A48" w:rsidP="009C05E9">
      <w:pPr>
        <w:rPr>
          <w:rFonts w:ascii="Source Sans Pro" w:hAnsi="Source Sans Pro"/>
          <w:b/>
          <w:bCs/>
          <w:i/>
          <w:iCs/>
          <w:sz w:val="24"/>
          <w:szCs w:val="24"/>
        </w:rPr>
      </w:pPr>
      <w:r w:rsidRPr="00106A48">
        <w:rPr>
          <w:rFonts w:ascii="Source Sans Pro" w:hAnsi="Source Sans Pro"/>
          <w:b/>
          <w:bCs/>
          <w:i/>
          <w:iCs/>
          <w:sz w:val="24"/>
          <w:szCs w:val="24"/>
        </w:rPr>
        <w:t xml:space="preserve">Appropriate </w:t>
      </w:r>
      <w:r w:rsidR="009C05E9" w:rsidRPr="00106A48">
        <w:rPr>
          <w:rFonts w:ascii="Source Sans Pro" w:hAnsi="Source Sans Pro"/>
          <w:b/>
          <w:bCs/>
          <w:i/>
          <w:iCs/>
          <w:sz w:val="24"/>
          <w:szCs w:val="24"/>
        </w:rPr>
        <w:t xml:space="preserve">Physical Contact </w:t>
      </w:r>
      <w:r w:rsidRPr="00106A48">
        <w:rPr>
          <w:rFonts w:ascii="Source Sans Pro" w:hAnsi="Source Sans Pro"/>
          <w:b/>
          <w:bCs/>
          <w:i/>
          <w:iCs/>
          <w:sz w:val="24"/>
          <w:szCs w:val="24"/>
        </w:rPr>
        <w:t xml:space="preserve">(Policy) </w:t>
      </w:r>
      <w:r w:rsidR="009C05E9" w:rsidRPr="00106A48">
        <w:rPr>
          <w:rFonts w:ascii="Source Sans Pro" w:hAnsi="Source Sans Pro"/>
          <w:b/>
          <w:bCs/>
          <w:i/>
          <w:iCs/>
          <w:sz w:val="24"/>
          <w:szCs w:val="24"/>
        </w:rPr>
        <w:t>with Children:</w:t>
      </w:r>
    </w:p>
    <w:p w14:paraId="339EF404" w14:textId="0FD097EB" w:rsidR="009C05E9" w:rsidRDefault="009C05E9" w:rsidP="009C05E9">
      <w:pPr>
        <w:rPr>
          <w:rFonts w:ascii="Source Sans Pro" w:hAnsi="Source Sans Pro"/>
          <w:sz w:val="24"/>
          <w:szCs w:val="24"/>
        </w:rPr>
      </w:pPr>
      <w:r>
        <w:rPr>
          <w:rFonts w:ascii="Source Sans Pro" w:hAnsi="Source Sans Pro"/>
          <w:sz w:val="24"/>
          <w:szCs w:val="24"/>
        </w:rPr>
        <w:t>At Jack and Jill, we recognise the need of young children to feel safe and secure in the setting and with their carers.</w:t>
      </w:r>
    </w:p>
    <w:p w14:paraId="5060D475" w14:textId="5C3D4D7E" w:rsidR="009C05E9" w:rsidRDefault="009C05E9" w:rsidP="009C05E9">
      <w:pPr>
        <w:rPr>
          <w:rFonts w:ascii="Source Sans Pro" w:hAnsi="Source Sans Pro"/>
          <w:sz w:val="24"/>
          <w:szCs w:val="24"/>
        </w:rPr>
      </w:pPr>
      <w:r>
        <w:rPr>
          <w:rFonts w:ascii="Source Sans Pro" w:hAnsi="Source Sans Pro"/>
          <w:sz w:val="24"/>
          <w:szCs w:val="24"/>
        </w:rPr>
        <w:t>We are aware of child protection issues relating to the ‘touching’ of children and acknowledge these as real concerns.</w:t>
      </w:r>
    </w:p>
    <w:p w14:paraId="36D2CDCA" w14:textId="231B18F4" w:rsidR="009C05E9" w:rsidRDefault="009C05E9" w:rsidP="009C05E9">
      <w:pPr>
        <w:rPr>
          <w:rFonts w:ascii="Source Sans Pro" w:hAnsi="Source Sans Pro"/>
          <w:sz w:val="24"/>
          <w:szCs w:val="24"/>
        </w:rPr>
      </w:pPr>
      <w:r>
        <w:rPr>
          <w:rFonts w:ascii="Source Sans Pro" w:hAnsi="Source Sans Pro"/>
          <w:sz w:val="24"/>
          <w:szCs w:val="24"/>
        </w:rPr>
        <w:t>We acknowledge touch as a natural need and response.</w:t>
      </w:r>
    </w:p>
    <w:p w14:paraId="61990854" w14:textId="119A6203" w:rsidR="00106A48" w:rsidRDefault="00106A48" w:rsidP="009C05E9">
      <w:pPr>
        <w:rPr>
          <w:rFonts w:ascii="Source Sans Pro" w:hAnsi="Source Sans Pro"/>
          <w:sz w:val="24"/>
          <w:szCs w:val="24"/>
        </w:rPr>
      </w:pPr>
      <w:r>
        <w:rPr>
          <w:rFonts w:ascii="Source Sans Pro" w:hAnsi="Source Sans Pro"/>
          <w:sz w:val="24"/>
          <w:szCs w:val="24"/>
        </w:rPr>
        <w:t>We recognise a child’s right to decide for themselves who has physical contact with them and when, as they interact</w:t>
      </w:r>
      <w:r w:rsidR="004C6A36">
        <w:rPr>
          <w:rFonts w:ascii="Source Sans Pro" w:hAnsi="Source Sans Pro"/>
          <w:sz w:val="24"/>
          <w:szCs w:val="24"/>
        </w:rPr>
        <w:t xml:space="preserve"> appropriately</w:t>
      </w:r>
      <w:r>
        <w:rPr>
          <w:rFonts w:ascii="Source Sans Pro" w:hAnsi="Source Sans Pro"/>
          <w:sz w:val="24"/>
          <w:szCs w:val="24"/>
        </w:rPr>
        <w:t xml:space="preserve"> with those around them.</w:t>
      </w:r>
    </w:p>
    <w:p w14:paraId="6887934C" w14:textId="4A551A12" w:rsidR="00106A48" w:rsidRDefault="00106A48" w:rsidP="009C05E9">
      <w:pPr>
        <w:rPr>
          <w:rFonts w:ascii="Source Sans Pro" w:hAnsi="Source Sans Pro"/>
          <w:sz w:val="24"/>
          <w:szCs w:val="24"/>
        </w:rPr>
      </w:pPr>
      <w:r>
        <w:rPr>
          <w:rFonts w:ascii="Source Sans Pro" w:hAnsi="Source Sans Pro"/>
          <w:sz w:val="24"/>
          <w:szCs w:val="24"/>
        </w:rPr>
        <w:t>We recognise that the staff and carers in the setting will respond to the needs of the child and that these needs may include appropriate physical contact</w:t>
      </w:r>
      <w:r w:rsidR="00262E11">
        <w:rPr>
          <w:rFonts w:ascii="Source Sans Pro" w:hAnsi="Source Sans Pro"/>
          <w:sz w:val="24"/>
          <w:szCs w:val="24"/>
        </w:rPr>
        <w:t>.</w:t>
      </w:r>
    </w:p>
    <w:p w14:paraId="1FBA7A0E" w14:textId="41FEAE71" w:rsidR="00106A48" w:rsidRDefault="00106A48" w:rsidP="009C05E9">
      <w:pPr>
        <w:rPr>
          <w:rFonts w:ascii="Source Sans Pro" w:hAnsi="Source Sans Pro"/>
          <w:sz w:val="24"/>
          <w:szCs w:val="24"/>
        </w:rPr>
      </w:pPr>
      <w:r>
        <w:rPr>
          <w:rFonts w:ascii="Source Sans Pro" w:hAnsi="Source Sans Pro"/>
          <w:sz w:val="24"/>
          <w:szCs w:val="24"/>
        </w:rPr>
        <w:t>Jack and Jill will be vigilant in providing flexible, care-orientated responses to children’s needs.</w:t>
      </w:r>
    </w:p>
    <w:p w14:paraId="62770CAD" w14:textId="0C2E2AB5" w:rsidR="00106A48" w:rsidRDefault="00106A48" w:rsidP="009C05E9">
      <w:pPr>
        <w:rPr>
          <w:rFonts w:ascii="Source Sans Pro" w:hAnsi="Source Sans Pro"/>
          <w:sz w:val="24"/>
          <w:szCs w:val="24"/>
        </w:rPr>
      </w:pPr>
    </w:p>
    <w:p w14:paraId="62291DC5" w14:textId="5D2B0A3A" w:rsidR="00106A48" w:rsidRPr="006D3480" w:rsidRDefault="00106A48" w:rsidP="009C05E9">
      <w:pPr>
        <w:rPr>
          <w:rFonts w:ascii="Source Sans Pro" w:hAnsi="Source Sans Pro"/>
          <w:b/>
          <w:bCs/>
          <w:i/>
          <w:iCs/>
          <w:sz w:val="24"/>
          <w:szCs w:val="24"/>
        </w:rPr>
      </w:pPr>
      <w:r w:rsidRPr="006D3480">
        <w:rPr>
          <w:rFonts w:ascii="Source Sans Pro" w:hAnsi="Source Sans Pro"/>
          <w:b/>
          <w:bCs/>
          <w:i/>
          <w:iCs/>
          <w:sz w:val="24"/>
          <w:szCs w:val="24"/>
        </w:rPr>
        <w:t>Guiding principles for physical contact between staff and children:</w:t>
      </w:r>
    </w:p>
    <w:p w14:paraId="57344509" w14:textId="3F4FF4D1" w:rsidR="00106A48" w:rsidRDefault="00106A48" w:rsidP="00106A48">
      <w:pPr>
        <w:rPr>
          <w:rFonts w:ascii="Source Sans Pro" w:hAnsi="Source Sans Pro"/>
          <w:sz w:val="24"/>
          <w:szCs w:val="24"/>
        </w:rPr>
      </w:pPr>
      <w:r w:rsidRPr="00106A48">
        <w:rPr>
          <w:rFonts w:ascii="Source Sans Pro" w:hAnsi="Source Sans Pro"/>
          <w:sz w:val="24"/>
          <w:szCs w:val="24"/>
        </w:rPr>
        <w:t>Children may be successfully re-engaged in their activities by a hand on the shoulde</w:t>
      </w:r>
      <w:r>
        <w:rPr>
          <w:rFonts w:ascii="Source Sans Pro" w:hAnsi="Source Sans Pro"/>
          <w:sz w:val="24"/>
          <w:szCs w:val="24"/>
        </w:rPr>
        <w:t>r or by leading or guiding them back to their seat or activity</w:t>
      </w:r>
      <w:r w:rsidR="00DC509F">
        <w:rPr>
          <w:rFonts w:ascii="Source Sans Pro" w:hAnsi="Source Sans Pro"/>
          <w:sz w:val="24"/>
          <w:szCs w:val="24"/>
        </w:rPr>
        <w:t>. Similarly</w:t>
      </w:r>
      <w:r w:rsidR="00AD2103">
        <w:rPr>
          <w:rFonts w:ascii="Source Sans Pro" w:hAnsi="Source Sans Pro"/>
          <w:sz w:val="24"/>
          <w:szCs w:val="24"/>
        </w:rPr>
        <w:t>,</w:t>
      </w:r>
      <w:r w:rsidR="00DC509F">
        <w:rPr>
          <w:rFonts w:ascii="Source Sans Pro" w:hAnsi="Source Sans Pro"/>
          <w:sz w:val="24"/>
          <w:szCs w:val="24"/>
        </w:rPr>
        <w:t xml:space="preserve"> a child may be distracted from destructive behaviour</w:t>
      </w:r>
      <w:r w:rsidR="00AD2103">
        <w:rPr>
          <w:rFonts w:ascii="Source Sans Pro" w:hAnsi="Source Sans Pro"/>
          <w:sz w:val="24"/>
          <w:szCs w:val="24"/>
        </w:rPr>
        <w:t>. Again</w:t>
      </w:r>
      <w:r w:rsidR="00332F70">
        <w:rPr>
          <w:rFonts w:ascii="Source Sans Pro" w:hAnsi="Source Sans Pro"/>
          <w:sz w:val="24"/>
          <w:szCs w:val="24"/>
        </w:rPr>
        <w:t>,</w:t>
      </w:r>
      <w:r w:rsidR="00AD2103">
        <w:rPr>
          <w:rFonts w:ascii="Source Sans Pro" w:hAnsi="Source Sans Pro"/>
          <w:sz w:val="24"/>
          <w:szCs w:val="24"/>
        </w:rPr>
        <w:t xml:space="preserve"> some children when engaged in an argument or fight </w:t>
      </w:r>
      <w:r w:rsidR="00BD5B95">
        <w:rPr>
          <w:rFonts w:ascii="Source Sans Pro" w:hAnsi="Source Sans Pro"/>
          <w:sz w:val="24"/>
          <w:szCs w:val="24"/>
        </w:rPr>
        <w:t>which is not likely itself to cause serious harm but is nonetheless disruptive and detrimental to the well-being of other children</w:t>
      </w:r>
      <w:r w:rsidR="007B7430">
        <w:rPr>
          <w:rFonts w:ascii="Source Sans Pro" w:hAnsi="Source Sans Pro"/>
          <w:sz w:val="24"/>
          <w:szCs w:val="24"/>
        </w:rPr>
        <w:t>, may be successfully diverted by using positive behaviour management techniques</w:t>
      </w:r>
      <w:r w:rsidR="00332F70">
        <w:rPr>
          <w:rFonts w:ascii="Source Sans Pro" w:hAnsi="Source Sans Pro"/>
          <w:sz w:val="24"/>
          <w:szCs w:val="24"/>
        </w:rPr>
        <w:t>.</w:t>
      </w:r>
    </w:p>
    <w:p w14:paraId="72F41AEA" w14:textId="13A12266" w:rsidR="00332F70" w:rsidRDefault="00332F70" w:rsidP="00106A48">
      <w:pPr>
        <w:rPr>
          <w:rFonts w:ascii="Source Sans Pro" w:hAnsi="Source Sans Pro"/>
          <w:sz w:val="24"/>
          <w:szCs w:val="24"/>
        </w:rPr>
      </w:pPr>
      <w:r>
        <w:rPr>
          <w:rFonts w:ascii="Source Sans Pro" w:hAnsi="Source Sans Pro"/>
          <w:sz w:val="24"/>
          <w:szCs w:val="24"/>
        </w:rPr>
        <w:t xml:space="preserve">If physical intervention is unavoidable, it is important </w:t>
      </w:r>
      <w:r w:rsidR="00194F2D">
        <w:rPr>
          <w:rFonts w:ascii="Source Sans Pro" w:hAnsi="Source Sans Pro"/>
          <w:sz w:val="24"/>
          <w:szCs w:val="24"/>
        </w:rPr>
        <w:t>that the degree of force used is appropriate to the situation</w:t>
      </w:r>
      <w:r w:rsidR="00873DE4">
        <w:rPr>
          <w:rFonts w:ascii="Source Sans Pro" w:hAnsi="Source Sans Pro"/>
          <w:sz w:val="24"/>
          <w:szCs w:val="24"/>
        </w:rPr>
        <w:t xml:space="preserve"> - </w:t>
      </w:r>
      <w:r w:rsidR="00A53442">
        <w:rPr>
          <w:rFonts w:ascii="Source Sans Pro" w:hAnsi="Source Sans Pro"/>
          <w:sz w:val="24"/>
          <w:szCs w:val="24"/>
        </w:rPr>
        <w:t>It is appropriate to use physical prompts and guidance when positive verbal prompting has been unsuccessful</w:t>
      </w:r>
      <w:r w:rsidR="00873DE4">
        <w:rPr>
          <w:rFonts w:ascii="Source Sans Pro" w:hAnsi="Source Sans Pro"/>
          <w:sz w:val="24"/>
          <w:szCs w:val="24"/>
        </w:rPr>
        <w:t>.</w:t>
      </w:r>
    </w:p>
    <w:p w14:paraId="374EE684" w14:textId="77777777" w:rsidR="009C1490" w:rsidRDefault="00C224A2" w:rsidP="00106A48">
      <w:pPr>
        <w:rPr>
          <w:rFonts w:ascii="Source Sans Pro" w:hAnsi="Source Sans Pro"/>
          <w:sz w:val="24"/>
          <w:szCs w:val="24"/>
        </w:rPr>
      </w:pPr>
      <w:r>
        <w:rPr>
          <w:rFonts w:ascii="Source Sans Pro" w:hAnsi="Source Sans Pro"/>
          <w:sz w:val="24"/>
          <w:szCs w:val="24"/>
        </w:rPr>
        <w:t xml:space="preserve">Staff should be mindful that </w:t>
      </w:r>
      <w:r w:rsidR="004C49AE">
        <w:rPr>
          <w:rFonts w:ascii="Source Sans Pro" w:hAnsi="Source Sans Pro"/>
          <w:sz w:val="24"/>
          <w:szCs w:val="24"/>
        </w:rPr>
        <w:t xml:space="preserve">close proximity to children who are in a highly agitated state can make matters worse and increase the </w:t>
      </w:r>
      <w:r w:rsidR="003A2301">
        <w:rPr>
          <w:rFonts w:ascii="Source Sans Pro" w:hAnsi="Source Sans Pro"/>
          <w:sz w:val="24"/>
          <w:szCs w:val="24"/>
        </w:rPr>
        <w:t xml:space="preserve">level of </w:t>
      </w:r>
      <w:r w:rsidR="004C49AE">
        <w:rPr>
          <w:rFonts w:ascii="Source Sans Pro" w:hAnsi="Source Sans Pro"/>
          <w:sz w:val="24"/>
          <w:szCs w:val="24"/>
        </w:rPr>
        <w:t>risk</w:t>
      </w:r>
      <w:r w:rsidR="003A2301">
        <w:rPr>
          <w:rFonts w:ascii="Source Sans Pro" w:hAnsi="Source Sans Pro"/>
          <w:sz w:val="24"/>
          <w:szCs w:val="24"/>
        </w:rPr>
        <w:t xml:space="preserve">. </w:t>
      </w:r>
    </w:p>
    <w:p w14:paraId="27B16E82" w14:textId="674D04BE" w:rsidR="00C224A2" w:rsidRDefault="003A2301" w:rsidP="00106A48">
      <w:pPr>
        <w:rPr>
          <w:rFonts w:ascii="Source Sans Pro" w:hAnsi="Source Sans Pro"/>
          <w:sz w:val="24"/>
          <w:szCs w:val="24"/>
        </w:rPr>
      </w:pPr>
      <w:r>
        <w:rPr>
          <w:rFonts w:ascii="Source Sans Pro" w:hAnsi="Source Sans Pro"/>
          <w:sz w:val="24"/>
          <w:szCs w:val="24"/>
        </w:rPr>
        <w:t xml:space="preserve">Physical restraint should only be used to prevent likely injury to </w:t>
      </w:r>
      <w:r w:rsidR="00E13ED1">
        <w:rPr>
          <w:rFonts w:ascii="Source Sans Pro" w:hAnsi="Source Sans Pro"/>
          <w:sz w:val="24"/>
          <w:szCs w:val="24"/>
        </w:rPr>
        <w:t>the child or others, or likely serious damage to property</w:t>
      </w:r>
      <w:r w:rsidR="00291334">
        <w:rPr>
          <w:rFonts w:ascii="Source Sans Pro" w:hAnsi="Source Sans Pro"/>
          <w:sz w:val="24"/>
          <w:szCs w:val="24"/>
        </w:rPr>
        <w:t>. Restraint is not used as a punishment, as a means to enforce compliance</w:t>
      </w:r>
      <w:r w:rsidR="00BD6110">
        <w:rPr>
          <w:rFonts w:ascii="Source Sans Pro" w:hAnsi="Source Sans Pro"/>
          <w:sz w:val="24"/>
          <w:szCs w:val="24"/>
        </w:rPr>
        <w:t xml:space="preserve"> with instructions, or in response to challenging behaviour which does not give rise to </w:t>
      </w:r>
      <w:r w:rsidR="004F2FE1">
        <w:rPr>
          <w:rFonts w:ascii="Source Sans Pro" w:hAnsi="Source Sans Pro"/>
          <w:sz w:val="24"/>
          <w:szCs w:val="24"/>
        </w:rPr>
        <w:t>reasonable expectation of injury to someone or serious damage to property</w:t>
      </w:r>
      <w:r w:rsidR="005274B4">
        <w:rPr>
          <w:rFonts w:ascii="Source Sans Pro" w:hAnsi="Source Sans Pro"/>
          <w:sz w:val="24"/>
          <w:szCs w:val="24"/>
        </w:rPr>
        <w:t>.</w:t>
      </w:r>
    </w:p>
    <w:p w14:paraId="10BBD5A1" w14:textId="0074D24B" w:rsidR="005274B4" w:rsidRDefault="005274B4" w:rsidP="00106A48">
      <w:pPr>
        <w:rPr>
          <w:rFonts w:ascii="Source Sans Pro" w:hAnsi="Source Sans Pro"/>
          <w:sz w:val="24"/>
          <w:szCs w:val="24"/>
        </w:rPr>
      </w:pPr>
      <w:r>
        <w:rPr>
          <w:rFonts w:ascii="Source Sans Pro" w:hAnsi="Source Sans Pro"/>
          <w:sz w:val="24"/>
          <w:szCs w:val="24"/>
        </w:rPr>
        <w:t>If using physical restraint, the level and duration of the restraint will be the minimum necessary to restore safety</w:t>
      </w:r>
      <w:r w:rsidR="003431D7">
        <w:rPr>
          <w:rFonts w:ascii="Source Sans Pro" w:hAnsi="Source Sans Pro"/>
          <w:sz w:val="24"/>
          <w:szCs w:val="24"/>
        </w:rPr>
        <w:t xml:space="preserve"> – knowing the child is a key factor in making these judgements</w:t>
      </w:r>
      <w:r w:rsidR="00761DC8">
        <w:rPr>
          <w:rFonts w:ascii="Source Sans Pro" w:hAnsi="Source Sans Pro"/>
          <w:sz w:val="24"/>
          <w:szCs w:val="24"/>
        </w:rPr>
        <w:t>.</w:t>
      </w:r>
    </w:p>
    <w:p w14:paraId="1CB4442A" w14:textId="3B5EB338" w:rsidR="00761DC8" w:rsidRDefault="00761DC8" w:rsidP="00106A48">
      <w:pPr>
        <w:rPr>
          <w:rFonts w:ascii="Source Sans Pro" w:hAnsi="Source Sans Pro"/>
          <w:sz w:val="24"/>
          <w:szCs w:val="24"/>
        </w:rPr>
      </w:pPr>
    </w:p>
    <w:p w14:paraId="3B0E4961" w14:textId="1D02F880" w:rsidR="00966ED4" w:rsidRPr="00966ED4" w:rsidRDefault="00966ED4" w:rsidP="00106A48">
      <w:pPr>
        <w:rPr>
          <w:rFonts w:ascii="Source Sans Pro" w:hAnsi="Source Sans Pro"/>
          <w:b/>
          <w:bCs/>
          <w:i/>
          <w:iCs/>
          <w:sz w:val="24"/>
          <w:szCs w:val="24"/>
        </w:rPr>
      </w:pPr>
      <w:r w:rsidRPr="00966ED4">
        <w:rPr>
          <w:rFonts w:ascii="Source Sans Pro" w:hAnsi="Source Sans Pro"/>
          <w:b/>
          <w:bCs/>
          <w:i/>
          <w:iCs/>
          <w:sz w:val="24"/>
          <w:szCs w:val="24"/>
        </w:rPr>
        <w:t>Children with additional needs:</w:t>
      </w:r>
    </w:p>
    <w:p w14:paraId="226066DB" w14:textId="18FE8823" w:rsidR="00761DC8" w:rsidRDefault="00CD268D" w:rsidP="00106A48">
      <w:pPr>
        <w:rPr>
          <w:rFonts w:ascii="Source Sans Pro" w:hAnsi="Source Sans Pro"/>
          <w:sz w:val="24"/>
          <w:szCs w:val="24"/>
        </w:rPr>
      </w:pPr>
      <w:r>
        <w:rPr>
          <w:rFonts w:ascii="Source Sans Pro" w:hAnsi="Source Sans Pro"/>
          <w:sz w:val="24"/>
          <w:szCs w:val="24"/>
        </w:rPr>
        <w:t xml:space="preserve">DfE (2019) </w:t>
      </w:r>
      <w:r w:rsidR="00FA2A34">
        <w:rPr>
          <w:rFonts w:ascii="Source Sans Pro" w:hAnsi="Source Sans Pro"/>
          <w:sz w:val="24"/>
          <w:szCs w:val="24"/>
        </w:rPr>
        <w:t>–</w:t>
      </w:r>
      <w:r>
        <w:rPr>
          <w:rFonts w:ascii="Source Sans Pro" w:hAnsi="Source Sans Pro"/>
          <w:sz w:val="24"/>
          <w:szCs w:val="24"/>
        </w:rPr>
        <w:t xml:space="preserve"> </w:t>
      </w:r>
      <w:r w:rsidR="00FA2A34">
        <w:rPr>
          <w:rFonts w:ascii="Source Sans Pro" w:hAnsi="Source Sans Pro"/>
          <w:sz w:val="24"/>
          <w:szCs w:val="24"/>
        </w:rPr>
        <w:t>“… In response to risk presented by incidents involving children with SEN</w:t>
      </w:r>
      <w:r w:rsidR="00BE2974">
        <w:rPr>
          <w:rFonts w:ascii="Source Sans Pro" w:hAnsi="Source Sans Pro"/>
          <w:sz w:val="24"/>
          <w:szCs w:val="24"/>
        </w:rPr>
        <w:t xml:space="preserve"> or disabilities or with medical conditions, school</w:t>
      </w:r>
      <w:r w:rsidR="006A0465">
        <w:rPr>
          <w:rFonts w:ascii="Source Sans Pro" w:hAnsi="Source Sans Pro"/>
          <w:sz w:val="24"/>
          <w:szCs w:val="24"/>
        </w:rPr>
        <w:t xml:space="preserve">s and colleges should in considering the risks carefully recognise the additional </w:t>
      </w:r>
      <w:r w:rsidR="00966ED4">
        <w:rPr>
          <w:rFonts w:ascii="Source Sans Pro" w:hAnsi="Source Sans Pro"/>
          <w:sz w:val="24"/>
          <w:szCs w:val="24"/>
        </w:rPr>
        <w:t>vulnerability of these groups by planning positive and proactive behaviour support…”</w:t>
      </w:r>
    </w:p>
    <w:p w14:paraId="77B961D5" w14:textId="1DEB0E49" w:rsidR="00BA7CF2" w:rsidRDefault="00BA7CF2" w:rsidP="00106A48">
      <w:pPr>
        <w:rPr>
          <w:rFonts w:ascii="Source Sans Pro" w:hAnsi="Source Sans Pro"/>
          <w:sz w:val="24"/>
          <w:szCs w:val="24"/>
        </w:rPr>
      </w:pPr>
    </w:p>
    <w:p w14:paraId="5D8FBB31" w14:textId="76C2CC97" w:rsidR="00BA7CF2" w:rsidRDefault="00BA7CF2" w:rsidP="00106A48">
      <w:pPr>
        <w:rPr>
          <w:rFonts w:ascii="Source Sans Pro" w:hAnsi="Source Sans Pro"/>
          <w:b/>
          <w:bCs/>
          <w:i/>
          <w:iCs/>
          <w:sz w:val="24"/>
          <w:szCs w:val="24"/>
        </w:rPr>
      </w:pPr>
      <w:r w:rsidRPr="00BA7CF2">
        <w:rPr>
          <w:rFonts w:ascii="Source Sans Pro" w:hAnsi="Source Sans Pro"/>
          <w:b/>
          <w:bCs/>
          <w:i/>
          <w:iCs/>
          <w:sz w:val="24"/>
          <w:szCs w:val="24"/>
        </w:rPr>
        <w:t>Response options:</w:t>
      </w:r>
    </w:p>
    <w:p w14:paraId="2A2FC574" w14:textId="4C68F655" w:rsidR="00BA7CF2" w:rsidRDefault="004862D7" w:rsidP="00106A48">
      <w:pPr>
        <w:rPr>
          <w:rFonts w:ascii="Source Sans Pro" w:hAnsi="Source Sans Pro"/>
          <w:sz w:val="24"/>
          <w:szCs w:val="24"/>
        </w:rPr>
      </w:pPr>
      <w:r w:rsidRPr="00F31E91">
        <w:rPr>
          <w:rFonts w:ascii="Source Sans Pro" w:hAnsi="Source Sans Pro"/>
          <w:i/>
          <w:iCs/>
          <w:sz w:val="24"/>
          <w:szCs w:val="24"/>
        </w:rPr>
        <w:t xml:space="preserve">What is </w:t>
      </w:r>
      <w:r w:rsidR="00BA7CF2" w:rsidRPr="00F31E91">
        <w:rPr>
          <w:rFonts w:ascii="Source Sans Pro" w:hAnsi="Source Sans Pro"/>
          <w:i/>
          <w:iCs/>
          <w:sz w:val="24"/>
          <w:szCs w:val="24"/>
        </w:rPr>
        <w:t>Control</w:t>
      </w:r>
      <w:r w:rsidR="00E92122">
        <w:rPr>
          <w:rFonts w:ascii="Source Sans Pro" w:hAnsi="Source Sans Pro"/>
          <w:i/>
          <w:iCs/>
          <w:sz w:val="24"/>
          <w:szCs w:val="24"/>
        </w:rPr>
        <w:t>?</w:t>
      </w:r>
      <w:r w:rsidR="00BA7CF2" w:rsidRPr="004862D7">
        <w:rPr>
          <w:rFonts w:ascii="Source Sans Pro" w:hAnsi="Source Sans Pro"/>
          <w:i/>
          <w:iCs/>
          <w:sz w:val="24"/>
          <w:szCs w:val="24"/>
        </w:rPr>
        <w:t xml:space="preserve"> </w:t>
      </w:r>
      <w:r w:rsidR="00752897">
        <w:rPr>
          <w:rFonts w:ascii="Source Sans Pro" w:hAnsi="Source Sans Pro"/>
          <w:sz w:val="24"/>
          <w:szCs w:val="24"/>
        </w:rPr>
        <w:t>–</w:t>
      </w:r>
      <w:r w:rsidR="00BA7CF2">
        <w:rPr>
          <w:rFonts w:ascii="Source Sans Pro" w:hAnsi="Source Sans Pro"/>
          <w:sz w:val="24"/>
          <w:szCs w:val="24"/>
        </w:rPr>
        <w:t xml:space="preserve"> </w:t>
      </w:r>
      <w:r w:rsidR="00752897">
        <w:rPr>
          <w:rFonts w:ascii="Source Sans Pro" w:hAnsi="Source Sans Pro"/>
          <w:sz w:val="24"/>
          <w:szCs w:val="24"/>
        </w:rPr>
        <w:t>passive, physical contact such as standing between children or blocking a child’s path</w:t>
      </w:r>
      <w:r w:rsidR="00FB2BF0">
        <w:rPr>
          <w:rFonts w:ascii="Source Sans Pro" w:hAnsi="Source Sans Pro"/>
          <w:sz w:val="24"/>
          <w:szCs w:val="24"/>
        </w:rPr>
        <w:t>, or active physical contract such as leading a child by the arm</w:t>
      </w:r>
      <w:r w:rsidR="008B70B0">
        <w:rPr>
          <w:rFonts w:ascii="Source Sans Pro" w:hAnsi="Source Sans Pro"/>
          <w:sz w:val="24"/>
          <w:szCs w:val="24"/>
        </w:rPr>
        <w:t>.</w:t>
      </w:r>
    </w:p>
    <w:p w14:paraId="60C78E23" w14:textId="478DD3B2" w:rsidR="008B70B0" w:rsidRDefault="00F31E91" w:rsidP="00106A48">
      <w:pPr>
        <w:rPr>
          <w:rFonts w:ascii="Source Sans Pro" w:hAnsi="Source Sans Pro"/>
          <w:sz w:val="24"/>
          <w:szCs w:val="24"/>
        </w:rPr>
      </w:pPr>
      <w:r>
        <w:rPr>
          <w:rFonts w:ascii="Source Sans Pro" w:hAnsi="Source Sans Pro"/>
          <w:i/>
          <w:iCs/>
          <w:sz w:val="24"/>
          <w:szCs w:val="24"/>
        </w:rPr>
        <w:t xml:space="preserve">What is </w:t>
      </w:r>
      <w:r w:rsidR="008B70B0" w:rsidRPr="004862D7">
        <w:rPr>
          <w:rFonts w:ascii="Source Sans Pro" w:hAnsi="Source Sans Pro"/>
          <w:i/>
          <w:iCs/>
          <w:sz w:val="24"/>
          <w:szCs w:val="24"/>
        </w:rPr>
        <w:t>Restraint</w:t>
      </w:r>
      <w:r w:rsidR="00E92122">
        <w:rPr>
          <w:rFonts w:ascii="Source Sans Pro" w:hAnsi="Source Sans Pro"/>
          <w:i/>
          <w:iCs/>
          <w:sz w:val="24"/>
          <w:szCs w:val="24"/>
        </w:rPr>
        <w:t>?</w:t>
      </w:r>
      <w:r w:rsidR="008B70B0" w:rsidRPr="004862D7">
        <w:rPr>
          <w:rFonts w:ascii="Source Sans Pro" w:hAnsi="Source Sans Pro"/>
          <w:i/>
          <w:iCs/>
          <w:sz w:val="24"/>
          <w:szCs w:val="24"/>
        </w:rPr>
        <w:t xml:space="preserve"> </w:t>
      </w:r>
      <w:r w:rsidR="008B70B0">
        <w:rPr>
          <w:rFonts w:ascii="Source Sans Pro" w:hAnsi="Source Sans Pro"/>
          <w:sz w:val="24"/>
          <w:szCs w:val="24"/>
        </w:rPr>
        <w:t>– to hold back physically or to bring a child under control</w:t>
      </w:r>
      <w:r w:rsidR="004862D7">
        <w:rPr>
          <w:rFonts w:ascii="Source Sans Pro" w:hAnsi="Source Sans Pro"/>
          <w:sz w:val="24"/>
          <w:szCs w:val="24"/>
        </w:rPr>
        <w:t>.</w:t>
      </w:r>
    </w:p>
    <w:p w14:paraId="26FF21D1" w14:textId="77777777" w:rsidR="00E92122" w:rsidRDefault="00E92122" w:rsidP="00106A48">
      <w:pPr>
        <w:rPr>
          <w:rFonts w:ascii="Source Sans Pro" w:hAnsi="Source Sans Pro"/>
          <w:sz w:val="24"/>
          <w:szCs w:val="24"/>
        </w:rPr>
      </w:pPr>
    </w:p>
    <w:p w14:paraId="66890DD2" w14:textId="24C113B6" w:rsidR="00F31E91" w:rsidRDefault="00174CE5" w:rsidP="00106A48">
      <w:pPr>
        <w:rPr>
          <w:rFonts w:ascii="Source Sans Pro" w:hAnsi="Source Sans Pro"/>
          <w:sz w:val="24"/>
          <w:szCs w:val="24"/>
        </w:rPr>
      </w:pPr>
      <w:r>
        <w:rPr>
          <w:rFonts w:ascii="Source Sans Pro" w:hAnsi="Source Sans Pro"/>
          <w:sz w:val="24"/>
          <w:szCs w:val="24"/>
        </w:rPr>
        <w:t>What options do staff have when responding to harmful (to self, others or property) behaviour</w:t>
      </w:r>
      <w:r w:rsidR="00E92122">
        <w:rPr>
          <w:rFonts w:ascii="Source Sans Pro" w:hAnsi="Source Sans Pro"/>
          <w:sz w:val="24"/>
          <w:szCs w:val="24"/>
        </w:rPr>
        <w:t>?</w:t>
      </w:r>
    </w:p>
    <w:p w14:paraId="1E1DFD38" w14:textId="2BC117A7" w:rsidR="00E92122" w:rsidRDefault="00E92122" w:rsidP="00106A48">
      <w:pPr>
        <w:rPr>
          <w:rFonts w:ascii="Source Sans Pro" w:hAnsi="Source Sans Pro"/>
          <w:sz w:val="24"/>
          <w:szCs w:val="24"/>
        </w:rPr>
      </w:pPr>
      <w:r w:rsidRPr="00D47A9A">
        <w:rPr>
          <w:rFonts w:ascii="Source Sans Pro" w:hAnsi="Source Sans Pro"/>
          <w:i/>
          <w:iCs/>
          <w:sz w:val="24"/>
          <w:szCs w:val="24"/>
        </w:rPr>
        <w:t>Self-protection</w:t>
      </w:r>
      <w:r>
        <w:rPr>
          <w:rFonts w:ascii="Source Sans Pro" w:hAnsi="Source Sans Pro"/>
          <w:sz w:val="24"/>
          <w:szCs w:val="24"/>
        </w:rPr>
        <w:t xml:space="preserve"> – in cases of assault.</w:t>
      </w:r>
    </w:p>
    <w:p w14:paraId="29B53D4F" w14:textId="056501EB" w:rsidR="00E92122" w:rsidRDefault="0082188F" w:rsidP="00106A48">
      <w:pPr>
        <w:rPr>
          <w:rFonts w:ascii="Source Sans Pro" w:hAnsi="Source Sans Pro"/>
          <w:sz w:val="24"/>
          <w:szCs w:val="24"/>
        </w:rPr>
      </w:pPr>
      <w:r w:rsidRPr="00D47A9A">
        <w:rPr>
          <w:rFonts w:ascii="Source Sans Pro" w:hAnsi="Source Sans Pro"/>
          <w:i/>
          <w:iCs/>
          <w:sz w:val="24"/>
          <w:szCs w:val="24"/>
        </w:rPr>
        <w:t>Momentary control</w:t>
      </w:r>
      <w:r>
        <w:rPr>
          <w:rFonts w:ascii="Source Sans Pro" w:hAnsi="Source Sans Pro"/>
          <w:sz w:val="24"/>
          <w:szCs w:val="24"/>
        </w:rPr>
        <w:t xml:space="preserve"> </w:t>
      </w:r>
      <w:r w:rsidR="001E431B">
        <w:rPr>
          <w:rFonts w:ascii="Source Sans Pro" w:hAnsi="Source Sans Pro"/>
          <w:sz w:val="24"/>
          <w:szCs w:val="24"/>
        </w:rPr>
        <w:t>–</w:t>
      </w:r>
      <w:r>
        <w:rPr>
          <w:rFonts w:ascii="Source Sans Pro" w:hAnsi="Source Sans Pro"/>
          <w:sz w:val="24"/>
          <w:szCs w:val="24"/>
        </w:rPr>
        <w:t xml:space="preserve"> </w:t>
      </w:r>
      <w:r w:rsidR="001E431B">
        <w:rPr>
          <w:rFonts w:ascii="Source Sans Pro" w:hAnsi="Source Sans Pro"/>
          <w:sz w:val="24"/>
          <w:szCs w:val="24"/>
        </w:rPr>
        <w:t>time limited response that should only take a few moments. Help should be called for during this time.</w:t>
      </w:r>
    </w:p>
    <w:p w14:paraId="55D04AA4" w14:textId="45B06193" w:rsidR="00BD4139" w:rsidRDefault="00DC55F7" w:rsidP="00106A48">
      <w:pPr>
        <w:rPr>
          <w:rFonts w:ascii="Source Sans Pro" w:hAnsi="Source Sans Pro"/>
          <w:sz w:val="24"/>
          <w:szCs w:val="24"/>
        </w:rPr>
      </w:pPr>
      <w:r w:rsidRPr="00D47A9A">
        <w:rPr>
          <w:rFonts w:ascii="Source Sans Pro" w:hAnsi="Source Sans Pro"/>
          <w:i/>
          <w:iCs/>
          <w:sz w:val="24"/>
          <w:szCs w:val="24"/>
        </w:rPr>
        <w:t>Restraint and holding immobilisation</w:t>
      </w:r>
      <w:r w:rsidR="006C51ED">
        <w:rPr>
          <w:rFonts w:ascii="Source Sans Pro" w:hAnsi="Source Sans Pro"/>
          <w:sz w:val="24"/>
          <w:szCs w:val="24"/>
        </w:rPr>
        <w:t xml:space="preserve"> – </w:t>
      </w:r>
      <w:r w:rsidR="00404D96">
        <w:rPr>
          <w:rFonts w:ascii="Source Sans Pro" w:hAnsi="Source Sans Pro"/>
          <w:sz w:val="24"/>
          <w:szCs w:val="24"/>
        </w:rPr>
        <w:t>a</w:t>
      </w:r>
      <w:r w:rsidR="005F6321">
        <w:rPr>
          <w:rFonts w:ascii="Source Sans Pro" w:hAnsi="Source Sans Pro"/>
          <w:sz w:val="24"/>
          <w:szCs w:val="24"/>
        </w:rPr>
        <w:t xml:space="preserve">t least two members of staff </w:t>
      </w:r>
      <w:r w:rsidR="00404D96">
        <w:rPr>
          <w:rFonts w:ascii="Source Sans Pro" w:hAnsi="Source Sans Pro"/>
          <w:sz w:val="24"/>
          <w:szCs w:val="24"/>
        </w:rPr>
        <w:t xml:space="preserve">must be present </w:t>
      </w:r>
      <w:r w:rsidR="005F6321">
        <w:rPr>
          <w:rFonts w:ascii="Source Sans Pro" w:hAnsi="Source Sans Pro"/>
          <w:sz w:val="24"/>
          <w:szCs w:val="24"/>
        </w:rPr>
        <w:t>to initiate this action</w:t>
      </w:r>
      <w:r w:rsidR="00BD4139">
        <w:rPr>
          <w:rFonts w:ascii="Source Sans Pro" w:hAnsi="Source Sans Pro"/>
          <w:sz w:val="24"/>
          <w:szCs w:val="24"/>
        </w:rPr>
        <w:t>.</w:t>
      </w:r>
    </w:p>
    <w:p w14:paraId="0F07514B" w14:textId="2E1E60CF" w:rsidR="001E431B" w:rsidRDefault="00BD4139" w:rsidP="00106A48">
      <w:pPr>
        <w:rPr>
          <w:rFonts w:ascii="Source Sans Pro" w:hAnsi="Source Sans Pro"/>
          <w:sz w:val="24"/>
          <w:szCs w:val="24"/>
        </w:rPr>
      </w:pPr>
      <w:r w:rsidRPr="00D47A9A">
        <w:rPr>
          <w:rFonts w:ascii="Source Sans Pro" w:hAnsi="Source Sans Pro"/>
          <w:i/>
          <w:iCs/>
          <w:sz w:val="24"/>
          <w:szCs w:val="24"/>
        </w:rPr>
        <w:t>Containment</w:t>
      </w:r>
      <w:r w:rsidR="00C4776B">
        <w:rPr>
          <w:rFonts w:ascii="Source Sans Pro" w:hAnsi="Source Sans Pro"/>
          <w:sz w:val="24"/>
          <w:szCs w:val="24"/>
        </w:rPr>
        <w:t xml:space="preserve"> – this is used to isolate the threat of violence from the people that it might hurt</w:t>
      </w:r>
      <w:r w:rsidR="00D47A9A">
        <w:rPr>
          <w:rFonts w:ascii="Source Sans Pro" w:hAnsi="Source Sans Pro"/>
          <w:sz w:val="24"/>
          <w:szCs w:val="24"/>
        </w:rPr>
        <w:t>.</w:t>
      </w:r>
      <w:r w:rsidR="00DC55F7">
        <w:rPr>
          <w:rFonts w:ascii="Source Sans Pro" w:hAnsi="Source Sans Pro"/>
          <w:sz w:val="24"/>
          <w:szCs w:val="24"/>
        </w:rPr>
        <w:t xml:space="preserve">  </w:t>
      </w:r>
    </w:p>
    <w:p w14:paraId="5E74A1BD" w14:textId="3B6DC6DF" w:rsidR="00D47A9A" w:rsidRDefault="00D47A9A" w:rsidP="00106A48">
      <w:pPr>
        <w:rPr>
          <w:rFonts w:ascii="Source Sans Pro" w:hAnsi="Source Sans Pro"/>
          <w:sz w:val="24"/>
          <w:szCs w:val="24"/>
        </w:rPr>
      </w:pPr>
    </w:p>
    <w:p w14:paraId="7D733279" w14:textId="4882172E" w:rsidR="00D47A9A" w:rsidRDefault="005A6A37" w:rsidP="00106A48">
      <w:pPr>
        <w:rPr>
          <w:rFonts w:ascii="Source Sans Pro" w:hAnsi="Source Sans Pro"/>
          <w:b/>
          <w:bCs/>
          <w:i/>
          <w:iCs/>
          <w:sz w:val="24"/>
          <w:szCs w:val="24"/>
        </w:rPr>
      </w:pPr>
      <w:r w:rsidRPr="005A6A37">
        <w:rPr>
          <w:rFonts w:ascii="Source Sans Pro" w:hAnsi="Source Sans Pro"/>
          <w:b/>
          <w:bCs/>
          <w:i/>
          <w:iCs/>
          <w:sz w:val="24"/>
          <w:szCs w:val="24"/>
        </w:rPr>
        <w:t>To minimise the need for force:</w:t>
      </w:r>
    </w:p>
    <w:p w14:paraId="41C010DC" w14:textId="65107AE5" w:rsidR="005A6A37" w:rsidRDefault="005A6A37" w:rsidP="005A6A37">
      <w:pPr>
        <w:pStyle w:val="ListParagraph"/>
        <w:numPr>
          <w:ilvl w:val="0"/>
          <w:numId w:val="3"/>
        </w:numPr>
        <w:rPr>
          <w:rFonts w:ascii="Source Sans Pro" w:hAnsi="Source Sans Pro"/>
          <w:sz w:val="24"/>
          <w:szCs w:val="24"/>
        </w:rPr>
      </w:pPr>
      <w:r>
        <w:rPr>
          <w:rFonts w:ascii="Source Sans Pro" w:hAnsi="Source Sans Pro"/>
          <w:sz w:val="24"/>
          <w:szCs w:val="24"/>
        </w:rPr>
        <w:t xml:space="preserve">Create a calm environment, minimising the risk of incidents arising </w:t>
      </w:r>
      <w:r w:rsidR="002B0A0C">
        <w:rPr>
          <w:rFonts w:ascii="Source Sans Pro" w:hAnsi="Source Sans Pro"/>
          <w:sz w:val="24"/>
          <w:szCs w:val="24"/>
        </w:rPr>
        <w:t>that might require using force.</w:t>
      </w:r>
    </w:p>
    <w:p w14:paraId="44479947" w14:textId="51DD2353" w:rsidR="002B0A0C" w:rsidRDefault="002B0A0C" w:rsidP="005A6A37">
      <w:pPr>
        <w:pStyle w:val="ListParagraph"/>
        <w:numPr>
          <w:ilvl w:val="0"/>
          <w:numId w:val="3"/>
        </w:numPr>
        <w:rPr>
          <w:rFonts w:ascii="Source Sans Pro" w:hAnsi="Source Sans Pro"/>
          <w:sz w:val="24"/>
          <w:szCs w:val="24"/>
        </w:rPr>
      </w:pPr>
      <w:r>
        <w:rPr>
          <w:rFonts w:ascii="Source Sans Pro" w:hAnsi="Source Sans Pro"/>
          <w:sz w:val="24"/>
          <w:szCs w:val="24"/>
        </w:rPr>
        <w:t xml:space="preserve">Use social and emotional aspects of learning to teach children how to </w:t>
      </w:r>
      <w:r w:rsidR="00CF7F6E">
        <w:rPr>
          <w:rFonts w:ascii="Source Sans Pro" w:hAnsi="Source Sans Pro"/>
          <w:sz w:val="24"/>
          <w:szCs w:val="24"/>
        </w:rPr>
        <w:t>manage conflict and strong feelings.</w:t>
      </w:r>
    </w:p>
    <w:p w14:paraId="2BA102B7" w14:textId="1B3EEB8E" w:rsidR="00CF7F6E" w:rsidRDefault="00CF7F6E" w:rsidP="005A6A37">
      <w:pPr>
        <w:pStyle w:val="ListParagraph"/>
        <w:numPr>
          <w:ilvl w:val="0"/>
          <w:numId w:val="3"/>
        </w:numPr>
        <w:rPr>
          <w:rFonts w:ascii="Source Sans Pro" w:hAnsi="Source Sans Pro"/>
          <w:sz w:val="24"/>
          <w:szCs w:val="24"/>
        </w:rPr>
      </w:pPr>
      <w:r>
        <w:rPr>
          <w:rFonts w:ascii="Source Sans Pro" w:hAnsi="Source Sans Pro"/>
          <w:sz w:val="24"/>
          <w:szCs w:val="24"/>
        </w:rPr>
        <w:t>De-escalate incidents if they arise.</w:t>
      </w:r>
    </w:p>
    <w:p w14:paraId="57DF56B0" w14:textId="71334B16" w:rsidR="00CF7F6E" w:rsidRDefault="00CF7F6E" w:rsidP="005A6A37">
      <w:pPr>
        <w:pStyle w:val="ListParagraph"/>
        <w:numPr>
          <w:ilvl w:val="0"/>
          <w:numId w:val="3"/>
        </w:numPr>
        <w:rPr>
          <w:rFonts w:ascii="Source Sans Pro" w:hAnsi="Source Sans Pro"/>
          <w:sz w:val="24"/>
          <w:szCs w:val="24"/>
        </w:rPr>
      </w:pPr>
      <w:r>
        <w:rPr>
          <w:rFonts w:ascii="Source Sans Pro" w:hAnsi="Source Sans Pro"/>
          <w:sz w:val="24"/>
          <w:szCs w:val="24"/>
        </w:rPr>
        <w:t>Only use force when risks involved in doin</w:t>
      </w:r>
      <w:r w:rsidR="005C3EFD">
        <w:rPr>
          <w:rFonts w:ascii="Source Sans Pro" w:hAnsi="Source Sans Pro"/>
          <w:sz w:val="24"/>
          <w:szCs w:val="24"/>
        </w:rPr>
        <w:t>g so are outweighed by the risk involved in not using force.</w:t>
      </w:r>
    </w:p>
    <w:p w14:paraId="77BFF320" w14:textId="52E1E7F7" w:rsidR="00DA2BCB" w:rsidRDefault="00DA2BCB" w:rsidP="00DA2BCB">
      <w:pPr>
        <w:rPr>
          <w:rFonts w:ascii="Source Sans Pro" w:hAnsi="Source Sans Pro"/>
          <w:sz w:val="24"/>
          <w:szCs w:val="24"/>
        </w:rPr>
      </w:pPr>
    </w:p>
    <w:p w14:paraId="1252BC12" w14:textId="011D6440" w:rsidR="00DA2BCB" w:rsidRDefault="00DA2BCB" w:rsidP="00DA2BCB">
      <w:pPr>
        <w:rPr>
          <w:rFonts w:ascii="Source Sans Pro" w:hAnsi="Source Sans Pro"/>
          <w:sz w:val="24"/>
          <w:szCs w:val="24"/>
        </w:rPr>
      </w:pPr>
    </w:p>
    <w:p w14:paraId="5F9BA5C4" w14:textId="77777777" w:rsidR="007334F9" w:rsidRDefault="007334F9" w:rsidP="00DA2BCB">
      <w:pPr>
        <w:rPr>
          <w:rFonts w:ascii="Source Sans Pro" w:hAnsi="Source Sans Pro"/>
          <w:sz w:val="24"/>
          <w:szCs w:val="24"/>
        </w:rPr>
      </w:pPr>
    </w:p>
    <w:p w14:paraId="3F8CDC93" w14:textId="0B05BBD5" w:rsidR="00DA2BCB" w:rsidRPr="00CE460A" w:rsidRDefault="00DA2BCB" w:rsidP="00CE460A">
      <w:pPr>
        <w:jc w:val="center"/>
        <w:rPr>
          <w:rFonts w:ascii="Source Sans Pro" w:hAnsi="Source Sans Pro"/>
          <w:b/>
          <w:bCs/>
          <w:sz w:val="24"/>
          <w:szCs w:val="24"/>
        </w:rPr>
      </w:pPr>
      <w:r w:rsidRPr="00CE460A">
        <w:rPr>
          <w:rFonts w:ascii="Source Sans Pro" w:hAnsi="Source Sans Pro"/>
          <w:b/>
          <w:bCs/>
          <w:sz w:val="24"/>
          <w:szCs w:val="24"/>
        </w:rPr>
        <w:lastRenderedPageBreak/>
        <w:t>In Summary</w:t>
      </w:r>
    </w:p>
    <w:p w14:paraId="7603A42E" w14:textId="734B4377" w:rsidR="00DA2BCB" w:rsidRPr="00E54E55" w:rsidRDefault="00DA2BCB" w:rsidP="00DA2BCB">
      <w:pPr>
        <w:rPr>
          <w:rFonts w:ascii="Source Sans Pro" w:hAnsi="Source Sans Pro"/>
          <w:i/>
          <w:iCs/>
          <w:sz w:val="24"/>
          <w:szCs w:val="24"/>
        </w:rPr>
      </w:pPr>
      <w:r w:rsidRPr="00E54E55">
        <w:rPr>
          <w:rFonts w:ascii="Source Sans Pro" w:hAnsi="Source Sans Pro"/>
          <w:i/>
          <w:iCs/>
          <w:sz w:val="24"/>
          <w:szCs w:val="24"/>
        </w:rPr>
        <w:t>What is reasonable force?</w:t>
      </w:r>
    </w:p>
    <w:p w14:paraId="29681CA0" w14:textId="065D4538" w:rsidR="00CE460A" w:rsidRDefault="00CE460A" w:rsidP="00DA2BCB">
      <w:pPr>
        <w:rPr>
          <w:rFonts w:ascii="Source Sans Pro" w:hAnsi="Source Sans Pro"/>
          <w:sz w:val="24"/>
          <w:szCs w:val="24"/>
        </w:rPr>
      </w:pPr>
      <w:r>
        <w:rPr>
          <w:rFonts w:ascii="Source Sans Pro" w:hAnsi="Source Sans Pro"/>
          <w:sz w:val="24"/>
          <w:szCs w:val="24"/>
        </w:rPr>
        <w:t>The term reasonable force covers a range of actions that involve</w:t>
      </w:r>
      <w:r w:rsidR="00A53D83">
        <w:rPr>
          <w:rFonts w:ascii="Source Sans Pro" w:hAnsi="Source Sans Pro"/>
          <w:sz w:val="24"/>
          <w:szCs w:val="24"/>
        </w:rPr>
        <w:t xml:space="preserve"> a degree of physical contact with children. It is usually used to either control</w:t>
      </w:r>
      <w:r w:rsidR="00C84095">
        <w:rPr>
          <w:rFonts w:ascii="Source Sans Pro" w:hAnsi="Source Sans Pro"/>
          <w:sz w:val="24"/>
          <w:szCs w:val="24"/>
        </w:rPr>
        <w:t xml:space="preserve"> or restrain children and can range from guiding a child by the arm </w:t>
      </w:r>
      <w:r w:rsidR="00587251">
        <w:rPr>
          <w:rFonts w:ascii="Source Sans Pro" w:hAnsi="Source Sans Pro"/>
          <w:sz w:val="24"/>
          <w:szCs w:val="24"/>
        </w:rPr>
        <w:t>to restrain</w:t>
      </w:r>
      <w:r w:rsidR="007334F9">
        <w:rPr>
          <w:rFonts w:ascii="Source Sans Pro" w:hAnsi="Source Sans Pro"/>
          <w:sz w:val="24"/>
          <w:szCs w:val="24"/>
        </w:rPr>
        <w:t xml:space="preserve"> in order to</w:t>
      </w:r>
      <w:r w:rsidR="00587251">
        <w:rPr>
          <w:rFonts w:ascii="Source Sans Pro" w:hAnsi="Source Sans Pro"/>
          <w:sz w:val="24"/>
          <w:szCs w:val="24"/>
        </w:rPr>
        <w:t xml:space="preserve"> prevent violence or injury. It involves no more force than is needed.</w:t>
      </w:r>
    </w:p>
    <w:p w14:paraId="0B30E877" w14:textId="6E52E65C" w:rsidR="00587251" w:rsidRPr="00E54E55" w:rsidRDefault="00587251" w:rsidP="00DA2BCB">
      <w:pPr>
        <w:rPr>
          <w:rFonts w:ascii="Source Sans Pro" w:hAnsi="Source Sans Pro"/>
          <w:i/>
          <w:iCs/>
          <w:sz w:val="24"/>
          <w:szCs w:val="24"/>
        </w:rPr>
      </w:pPr>
    </w:p>
    <w:p w14:paraId="7D5C3C0C" w14:textId="15B6974C" w:rsidR="00587251" w:rsidRDefault="00E54E55" w:rsidP="00DA2BCB">
      <w:pPr>
        <w:rPr>
          <w:rFonts w:ascii="Source Sans Pro" w:hAnsi="Source Sans Pro"/>
          <w:i/>
          <w:iCs/>
          <w:sz w:val="24"/>
          <w:szCs w:val="24"/>
        </w:rPr>
      </w:pPr>
      <w:r w:rsidRPr="00E54E55">
        <w:rPr>
          <w:rFonts w:ascii="Source Sans Pro" w:hAnsi="Source Sans Pro"/>
          <w:i/>
          <w:iCs/>
          <w:sz w:val="24"/>
          <w:szCs w:val="24"/>
        </w:rPr>
        <w:t>Who can use reasonable force?</w:t>
      </w:r>
    </w:p>
    <w:p w14:paraId="18D6EB0B" w14:textId="10EDF5F3" w:rsidR="00E54E55" w:rsidRDefault="009D51E7" w:rsidP="00DA2BCB">
      <w:pPr>
        <w:rPr>
          <w:rFonts w:ascii="Source Sans Pro" w:hAnsi="Source Sans Pro"/>
          <w:sz w:val="24"/>
          <w:szCs w:val="24"/>
        </w:rPr>
      </w:pPr>
      <w:r>
        <w:rPr>
          <w:rFonts w:ascii="Source Sans Pro" w:hAnsi="Source Sans Pro"/>
          <w:sz w:val="24"/>
          <w:szCs w:val="24"/>
        </w:rPr>
        <w:t>All members of the staff team can use reasonable force.</w:t>
      </w:r>
    </w:p>
    <w:p w14:paraId="1401262D" w14:textId="0B2236FC" w:rsidR="009D51E7" w:rsidRDefault="009D51E7" w:rsidP="00DA2BCB">
      <w:pPr>
        <w:rPr>
          <w:rFonts w:ascii="Source Sans Pro" w:hAnsi="Source Sans Pro"/>
          <w:sz w:val="24"/>
          <w:szCs w:val="24"/>
        </w:rPr>
      </w:pPr>
    </w:p>
    <w:p w14:paraId="3AA42296" w14:textId="0322537F" w:rsidR="009D51E7" w:rsidRDefault="009D51E7" w:rsidP="00DA2BCB">
      <w:pPr>
        <w:rPr>
          <w:rFonts w:ascii="Source Sans Pro" w:hAnsi="Source Sans Pro"/>
          <w:sz w:val="24"/>
          <w:szCs w:val="24"/>
        </w:rPr>
      </w:pPr>
      <w:r>
        <w:rPr>
          <w:rFonts w:ascii="Source Sans Pro" w:hAnsi="Source Sans Pro"/>
          <w:sz w:val="24"/>
          <w:szCs w:val="24"/>
        </w:rPr>
        <w:t>When can reasonable force be used</w:t>
      </w:r>
      <w:r w:rsidR="008E3A04">
        <w:rPr>
          <w:rFonts w:ascii="Source Sans Pro" w:hAnsi="Source Sans Pro"/>
          <w:sz w:val="24"/>
          <w:szCs w:val="24"/>
        </w:rPr>
        <w:t>?</w:t>
      </w:r>
    </w:p>
    <w:p w14:paraId="56E9DCFE" w14:textId="251B9F60" w:rsidR="008E3A04" w:rsidRDefault="008E3A04" w:rsidP="00DA2BCB">
      <w:pPr>
        <w:rPr>
          <w:rFonts w:ascii="Source Sans Pro" w:hAnsi="Source Sans Pro"/>
          <w:sz w:val="24"/>
          <w:szCs w:val="24"/>
        </w:rPr>
      </w:pPr>
      <w:r>
        <w:rPr>
          <w:rFonts w:ascii="Source Sans Pro" w:hAnsi="Source Sans Pro"/>
          <w:sz w:val="24"/>
          <w:szCs w:val="24"/>
        </w:rPr>
        <w:t>Reasonable force can be used to prevent children from hurting themselves or others, from damaging property</w:t>
      </w:r>
      <w:r w:rsidR="00C91A2F">
        <w:rPr>
          <w:rFonts w:ascii="Source Sans Pro" w:hAnsi="Source Sans Pro"/>
          <w:sz w:val="24"/>
          <w:szCs w:val="24"/>
        </w:rPr>
        <w:t>, or from causing disorder. The decision on when physical intervention</w:t>
      </w:r>
      <w:r w:rsidR="003D42CA">
        <w:rPr>
          <w:rFonts w:ascii="Source Sans Pro" w:hAnsi="Source Sans Pro"/>
          <w:sz w:val="24"/>
          <w:szCs w:val="24"/>
        </w:rPr>
        <w:t xml:space="preserve"> should be used is down to the professional judgement of the staff concerned and depends on the individual circumstances</w:t>
      </w:r>
      <w:r w:rsidR="009B3342">
        <w:rPr>
          <w:rFonts w:ascii="Source Sans Pro" w:hAnsi="Source Sans Pro"/>
          <w:sz w:val="24"/>
          <w:szCs w:val="24"/>
        </w:rPr>
        <w:t>.</w:t>
      </w:r>
    </w:p>
    <w:p w14:paraId="2FBDED48" w14:textId="2444C0F8" w:rsidR="009B3342" w:rsidRDefault="009B3342" w:rsidP="00DA2BCB">
      <w:pPr>
        <w:rPr>
          <w:rFonts w:ascii="Source Sans Pro" w:hAnsi="Source Sans Pro"/>
          <w:sz w:val="24"/>
          <w:szCs w:val="24"/>
        </w:rPr>
      </w:pPr>
    </w:p>
    <w:p w14:paraId="7CABAD73" w14:textId="38584702" w:rsidR="009B3342" w:rsidRDefault="009B3342" w:rsidP="009B3342">
      <w:pPr>
        <w:pStyle w:val="ListParagraph"/>
        <w:numPr>
          <w:ilvl w:val="0"/>
          <w:numId w:val="4"/>
        </w:numPr>
        <w:rPr>
          <w:rFonts w:ascii="Source Sans Pro" w:hAnsi="Source Sans Pro"/>
          <w:sz w:val="24"/>
          <w:szCs w:val="24"/>
        </w:rPr>
      </w:pPr>
      <w:r>
        <w:rPr>
          <w:rFonts w:ascii="Source Sans Pro" w:hAnsi="Source Sans Pro"/>
          <w:sz w:val="24"/>
          <w:szCs w:val="24"/>
        </w:rPr>
        <w:t xml:space="preserve">Force </w:t>
      </w:r>
      <w:r w:rsidR="00C23F9A">
        <w:rPr>
          <w:rFonts w:ascii="Source Sans Pro" w:hAnsi="Source Sans Pro"/>
          <w:sz w:val="24"/>
          <w:szCs w:val="24"/>
        </w:rPr>
        <w:t>must</w:t>
      </w:r>
      <w:r>
        <w:rPr>
          <w:rFonts w:ascii="Source Sans Pro" w:hAnsi="Source Sans Pro"/>
          <w:sz w:val="24"/>
          <w:szCs w:val="24"/>
        </w:rPr>
        <w:t xml:space="preserve"> not be used as a punishment.</w:t>
      </w:r>
    </w:p>
    <w:p w14:paraId="25725382" w14:textId="77777777" w:rsidR="009B3342" w:rsidRPr="009B3342" w:rsidRDefault="009B3342" w:rsidP="009B3342">
      <w:pPr>
        <w:rPr>
          <w:rFonts w:ascii="Source Sans Pro" w:hAnsi="Source Sans Pro"/>
          <w:sz w:val="24"/>
          <w:szCs w:val="24"/>
        </w:rPr>
      </w:pPr>
    </w:p>
    <w:p w14:paraId="1B689205" w14:textId="77777777" w:rsidR="00E54E55" w:rsidRPr="00CE460A" w:rsidRDefault="00E54E55" w:rsidP="00DA2BCB">
      <w:pPr>
        <w:rPr>
          <w:rFonts w:ascii="Source Sans Pro" w:hAnsi="Source Sans Pro"/>
          <w:sz w:val="24"/>
          <w:szCs w:val="24"/>
        </w:rPr>
      </w:pPr>
    </w:p>
    <w:p w14:paraId="50B79BE9" w14:textId="77777777" w:rsidR="00DA2BCB" w:rsidRDefault="00DA2BCB" w:rsidP="00DA2BCB">
      <w:pPr>
        <w:rPr>
          <w:rFonts w:ascii="Source Sans Pro" w:hAnsi="Source Sans Pro"/>
          <w:sz w:val="24"/>
          <w:szCs w:val="24"/>
        </w:rPr>
      </w:pPr>
    </w:p>
    <w:p w14:paraId="0C578441" w14:textId="77777777" w:rsidR="00DA2BCB" w:rsidRPr="00DA2BCB" w:rsidRDefault="00DA2BCB" w:rsidP="00DA2BCB">
      <w:pPr>
        <w:rPr>
          <w:rFonts w:ascii="Source Sans Pro" w:hAnsi="Source Sans Pro"/>
          <w:sz w:val="24"/>
          <w:szCs w:val="24"/>
        </w:rPr>
      </w:pPr>
    </w:p>
    <w:p w14:paraId="2187EE04" w14:textId="77777777" w:rsidR="00BA7CF2" w:rsidRPr="00106A48" w:rsidRDefault="00BA7CF2" w:rsidP="00106A48">
      <w:pPr>
        <w:rPr>
          <w:rFonts w:ascii="Source Sans Pro" w:hAnsi="Source Sans Pro"/>
          <w:sz w:val="24"/>
          <w:szCs w:val="24"/>
        </w:rPr>
      </w:pPr>
    </w:p>
    <w:p w14:paraId="6508C334" w14:textId="77777777" w:rsidR="009C05E9" w:rsidRPr="009C05E9" w:rsidRDefault="009C05E9" w:rsidP="009C05E9">
      <w:pPr>
        <w:rPr>
          <w:rFonts w:ascii="Source Sans Pro" w:hAnsi="Source Sans Pro"/>
          <w:sz w:val="24"/>
          <w:szCs w:val="24"/>
        </w:rPr>
      </w:pPr>
    </w:p>
    <w:sectPr w:rsidR="009C05E9" w:rsidRPr="009C05E9" w:rsidSect="00704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1D0"/>
    <w:multiLevelType w:val="hybridMultilevel"/>
    <w:tmpl w:val="BF0A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9165B"/>
    <w:multiLevelType w:val="hybridMultilevel"/>
    <w:tmpl w:val="C69E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464959"/>
    <w:multiLevelType w:val="hybridMultilevel"/>
    <w:tmpl w:val="3EC2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D37677"/>
    <w:multiLevelType w:val="hybridMultilevel"/>
    <w:tmpl w:val="D638D416"/>
    <w:lvl w:ilvl="0" w:tplc="77903D58">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96"/>
    <w:rsid w:val="00106A48"/>
    <w:rsid w:val="00174CE5"/>
    <w:rsid w:val="00194F2D"/>
    <w:rsid w:val="001E431B"/>
    <w:rsid w:val="00262E11"/>
    <w:rsid w:val="00291334"/>
    <w:rsid w:val="002B0A0C"/>
    <w:rsid w:val="002E0067"/>
    <w:rsid w:val="00332F70"/>
    <w:rsid w:val="003431D7"/>
    <w:rsid w:val="003A2301"/>
    <w:rsid w:val="003D3DCF"/>
    <w:rsid w:val="003D42CA"/>
    <w:rsid w:val="00404D96"/>
    <w:rsid w:val="004862D7"/>
    <w:rsid w:val="004C0694"/>
    <w:rsid w:val="004C49AE"/>
    <w:rsid w:val="004C6A36"/>
    <w:rsid w:val="004F2FE1"/>
    <w:rsid w:val="005274B4"/>
    <w:rsid w:val="00587251"/>
    <w:rsid w:val="005A6A37"/>
    <w:rsid w:val="005C3EFD"/>
    <w:rsid w:val="005F6321"/>
    <w:rsid w:val="006A0465"/>
    <w:rsid w:val="006C51ED"/>
    <w:rsid w:val="006D3480"/>
    <w:rsid w:val="00704996"/>
    <w:rsid w:val="007334F9"/>
    <w:rsid w:val="00752897"/>
    <w:rsid w:val="00761DC8"/>
    <w:rsid w:val="007B7430"/>
    <w:rsid w:val="0082188F"/>
    <w:rsid w:val="00854873"/>
    <w:rsid w:val="00873DE4"/>
    <w:rsid w:val="008B70B0"/>
    <w:rsid w:val="008E3A04"/>
    <w:rsid w:val="009154D6"/>
    <w:rsid w:val="00966ED4"/>
    <w:rsid w:val="009B3342"/>
    <w:rsid w:val="009C05E9"/>
    <w:rsid w:val="009C1490"/>
    <w:rsid w:val="009D51E7"/>
    <w:rsid w:val="00A53442"/>
    <w:rsid w:val="00A53D83"/>
    <w:rsid w:val="00AD2103"/>
    <w:rsid w:val="00BA7CF2"/>
    <w:rsid w:val="00BD4139"/>
    <w:rsid w:val="00BD5B95"/>
    <w:rsid w:val="00BD6110"/>
    <w:rsid w:val="00BE2974"/>
    <w:rsid w:val="00C224A2"/>
    <w:rsid w:val="00C23F9A"/>
    <w:rsid w:val="00C4776B"/>
    <w:rsid w:val="00C84095"/>
    <w:rsid w:val="00C91A2F"/>
    <w:rsid w:val="00CC1254"/>
    <w:rsid w:val="00CD268D"/>
    <w:rsid w:val="00CE460A"/>
    <w:rsid w:val="00CF7F6E"/>
    <w:rsid w:val="00D47A9A"/>
    <w:rsid w:val="00D765AB"/>
    <w:rsid w:val="00DA2BCB"/>
    <w:rsid w:val="00DC509F"/>
    <w:rsid w:val="00DC55F7"/>
    <w:rsid w:val="00E13ED1"/>
    <w:rsid w:val="00E54E55"/>
    <w:rsid w:val="00E92122"/>
    <w:rsid w:val="00F065B8"/>
    <w:rsid w:val="00F31E91"/>
    <w:rsid w:val="00FA2A34"/>
    <w:rsid w:val="00FB2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90A3"/>
  <w15:chartTrackingRefBased/>
  <w15:docId w15:val="{31E77EBE-D09B-40C8-8A3C-FFDBD4DC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499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04996"/>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F06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68</cp:revision>
  <dcterms:created xsi:type="dcterms:W3CDTF">2021-03-29T16:35:00Z</dcterms:created>
  <dcterms:modified xsi:type="dcterms:W3CDTF">2021-03-29T17:57:00Z</dcterms:modified>
</cp:coreProperties>
</file>